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0E5A" w14:textId="77777777" w:rsidR="00757E50" w:rsidRPr="00FB7336" w:rsidRDefault="00F73E1C" w:rsidP="00F73E1C">
      <w:pPr>
        <w:jc w:val="center"/>
        <w:rPr>
          <w:rFonts w:ascii="Arial" w:hAnsi="Arial" w:cs="Arial"/>
          <w:b/>
          <w:sz w:val="24"/>
          <w:szCs w:val="24"/>
        </w:rPr>
      </w:pPr>
      <w:r w:rsidRPr="00FB7336">
        <w:rPr>
          <w:rFonts w:ascii="Arial" w:hAnsi="Arial" w:cs="Arial"/>
          <w:b/>
          <w:sz w:val="24"/>
          <w:szCs w:val="24"/>
        </w:rPr>
        <w:t>BUDGET JUSTIFICATION</w:t>
      </w:r>
    </w:p>
    <w:p w14:paraId="01DB7B00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  <w:sz w:val="24"/>
          <w:szCs w:val="24"/>
        </w:rPr>
        <w:t>IMI/Site Name:</w:t>
      </w:r>
      <w:r w:rsidR="0016109C" w:rsidRPr="00FB7336">
        <w:rPr>
          <w:rFonts w:ascii="Arial" w:hAnsi="Arial" w:cs="Arial"/>
          <w:sz w:val="24"/>
          <w:szCs w:val="24"/>
        </w:rPr>
        <w:t xml:space="preserve">   </w:t>
      </w:r>
      <w:r w:rsidRPr="00FB7336">
        <w:rPr>
          <w:rFonts w:ascii="Arial" w:hAnsi="Arial" w:cs="Arial"/>
        </w:rPr>
        <w:t xml:space="preserve">  </w:t>
      </w:r>
    </w:p>
    <w:p w14:paraId="5C0A5C7B" w14:textId="2DDFDDA2" w:rsidR="0091619D" w:rsidRPr="00FB7336" w:rsidRDefault="0091619D" w:rsidP="00F73E1C">
      <w:pPr>
        <w:rPr>
          <w:rFonts w:ascii="Arial" w:hAnsi="Arial" w:cs="Arial"/>
        </w:rPr>
      </w:pPr>
      <w:r w:rsidRPr="00FB7336">
        <w:rPr>
          <w:rFonts w:ascii="Arial" w:hAnsi="Arial" w:cs="Arial"/>
          <w:sz w:val="24"/>
          <w:szCs w:val="24"/>
        </w:rPr>
        <w:t>Budget Period:</w:t>
      </w:r>
      <w:r w:rsidR="0016109C" w:rsidRPr="00FB7336">
        <w:rPr>
          <w:rFonts w:ascii="Arial" w:hAnsi="Arial" w:cs="Arial"/>
          <w:sz w:val="24"/>
          <w:szCs w:val="24"/>
        </w:rPr>
        <w:t xml:space="preserve">   </w:t>
      </w:r>
      <w:r w:rsidR="00EE1CE3">
        <w:rPr>
          <w:rFonts w:ascii="Arial" w:hAnsi="Arial" w:cs="Arial"/>
          <w:sz w:val="24"/>
          <w:szCs w:val="24"/>
        </w:rPr>
        <w:t>12/01/202</w:t>
      </w:r>
      <w:r w:rsidR="008616CA">
        <w:rPr>
          <w:rFonts w:ascii="Arial" w:hAnsi="Arial" w:cs="Arial"/>
          <w:sz w:val="24"/>
          <w:szCs w:val="24"/>
        </w:rPr>
        <w:t>2</w:t>
      </w:r>
      <w:r w:rsidR="00EE1CE3">
        <w:rPr>
          <w:rFonts w:ascii="Arial" w:hAnsi="Arial" w:cs="Arial"/>
          <w:sz w:val="24"/>
          <w:szCs w:val="24"/>
        </w:rPr>
        <w:t xml:space="preserve"> – 11/30/202</w:t>
      </w:r>
      <w:r w:rsidR="00AB7340">
        <w:rPr>
          <w:rFonts w:ascii="Arial" w:hAnsi="Arial" w:cs="Arial"/>
          <w:sz w:val="24"/>
          <w:szCs w:val="24"/>
        </w:rPr>
        <w:t>4</w:t>
      </w:r>
      <w:r w:rsidR="0016109C" w:rsidRPr="00FB7336">
        <w:rPr>
          <w:rFonts w:ascii="Arial" w:hAnsi="Arial" w:cs="Arial"/>
          <w:sz w:val="24"/>
          <w:szCs w:val="24"/>
        </w:rPr>
        <w:t xml:space="preserve"> </w:t>
      </w:r>
      <w:r w:rsidR="004920BC" w:rsidRPr="00FB7336">
        <w:rPr>
          <w:rFonts w:ascii="Arial" w:hAnsi="Arial" w:cs="Arial"/>
          <w:sz w:val="24"/>
          <w:szCs w:val="24"/>
        </w:rPr>
        <w:t xml:space="preserve">  </w:t>
      </w:r>
    </w:p>
    <w:p w14:paraId="148ABE58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  <w:sz w:val="24"/>
          <w:szCs w:val="24"/>
        </w:rPr>
        <w:t>Investigator:</w:t>
      </w:r>
      <w:r w:rsidR="004920BC" w:rsidRPr="00FB7336">
        <w:rPr>
          <w:rFonts w:ascii="Arial" w:hAnsi="Arial" w:cs="Arial"/>
          <w:sz w:val="24"/>
          <w:szCs w:val="24"/>
        </w:rPr>
        <w:t xml:space="preserve"> </w:t>
      </w:r>
      <w:r w:rsidR="0016109C" w:rsidRPr="00FB7336">
        <w:rPr>
          <w:rFonts w:ascii="Arial" w:hAnsi="Arial" w:cs="Arial"/>
          <w:sz w:val="24"/>
          <w:szCs w:val="24"/>
        </w:rPr>
        <w:t xml:space="preserve">   </w:t>
      </w:r>
      <w:r w:rsidR="004920BC" w:rsidRPr="00FB7336">
        <w:rPr>
          <w:rFonts w:ascii="Arial" w:hAnsi="Arial" w:cs="Arial"/>
          <w:sz w:val="24"/>
          <w:szCs w:val="24"/>
        </w:rPr>
        <w:t xml:space="preserve"> </w:t>
      </w:r>
    </w:p>
    <w:p w14:paraId="29B4F06A" w14:textId="77777777" w:rsidR="00F73E1C" w:rsidRPr="00FB7336" w:rsidRDefault="00F73E1C" w:rsidP="00F73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0"/>
          <w:szCs w:val="20"/>
        </w:rPr>
      </w:pPr>
      <w:r w:rsidRPr="00FB7336">
        <w:rPr>
          <w:rFonts w:ascii="Arial" w:hAnsi="Arial" w:cs="Arial"/>
          <w:i/>
          <w:sz w:val="20"/>
          <w:szCs w:val="20"/>
        </w:rPr>
        <w:t>Please provide a detailed justification for the line items listed in the budget.</w:t>
      </w:r>
    </w:p>
    <w:p w14:paraId="1D77E010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 xml:space="preserve">PERSONNEL </w:t>
      </w:r>
    </w:p>
    <w:p w14:paraId="1ADB7937" w14:textId="77777777" w:rsidR="00F73E1C" w:rsidRPr="00FB7336" w:rsidRDefault="00F73E1C" w:rsidP="00F73E1C">
      <w:pPr>
        <w:rPr>
          <w:rFonts w:ascii="Arial" w:hAnsi="Arial" w:cs="Arial"/>
        </w:rPr>
      </w:pPr>
    </w:p>
    <w:p w14:paraId="70C5FDAE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>CONSULTANT COSTS</w:t>
      </w:r>
    </w:p>
    <w:p w14:paraId="76A20015" w14:textId="77777777" w:rsidR="00F73E1C" w:rsidRPr="00FB7336" w:rsidRDefault="00F73E1C" w:rsidP="00F73E1C">
      <w:pPr>
        <w:rPr>
          <w:rFonts w:ascii="Arial" w:hAnsi="Arial" w:cs="Arial"/>
        </w:rPr>
      </w:pPr>
    </w:p>
    <w:p w14:paraId="3FEA19D8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>EQUIPMENT (Itemize)</w:t>
      </w:r>
    </w:p>
    <w:p w14:paraId="12EE42D2" w14:textId="77777777" w:rsidR="00F73E1C" w:rsidRPr="00FB7336" w:rsidRDefault="00F73E1C" w:rsidP="00F73E1C">
      <w:pPr>
        <w:rPr>
          <w:rFonts w:ascii="Arial" w:hAnsi="Arial" w:cs="Arial"/>
        </w:rPr>
      </w:pPr>
    </w:p>
    <w:p w14:paraId="5986337A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>SUPPLIES (Itemize by category)</w:t>
      </w:r>
    </w:p>
    <w:p w14:paraId="0C71AA36" w14:textId="77777777" w:rsidR="00F73E1C" w:rsidRPr="00FB7336" w:rsidRDefault="00F73E1C" w:rsidP="00F73E1C">
      <w:pPr>
        <w:rPr>
          <w:rFonts w:ascii="Arial" w:hAnsi="Arial" w:cs="Arial"/>
        </w:rPr>
      </w:pPr>
    </w:p>
    <w:p w14:paraId="7F9B99C1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>TRAVEL</w:t>
      </w:r>
    </w:p>
    <w:p w14:paraId="0F666D8A" w14:textId="77777777" w:rsidR="00F73E1C" w:rsidRPr="00FB7336" w:rsidRDefault="00F73E1C" w:rsidP="00F73E1C">
      <w:pPr>
        <w:rPr>
          <w:rFonts w:ascii="Arial" w:hAnsi="Arial" w:cs="Arial"/>
        </w:rPr>
      </w:pPr>
    </w:p>
    <w:p w14:paraId="6784F450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>INPATIENT CARE COSTS</w:t>
      </w:r>
    </w:p>
    <w:p w14:paraId="729D8F34" w14:textId="77777777" w:rsidR="00F73E1C" w:rsidRPr="00FB7336" w:rsidRDefault="00F73E1C" w:rsidP="00F73E1C">
      <w:pPr>
        <w:rPr>
          <w:rFonts w:ascii="Arial" w:hAnsi="Arial" w:cs="Arial"/>
        </w:rPr>
      </w:pPr>
    </w:p>
    <w:p w14:paraId="218BBE8B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>OUTPATIENT CARE COSTS</w:t>
      </w:r>
    </w:p>
    <w:p w14:paraId="0919AFB1" w14:textId="77777777" w:rsidR="00F73E1C" w:rsidRPr="00FB7336" w:rsidRDefault="00F73E1C" w:rsidP="00F73E1C">
      <w:pPr>
        <w:rPr>
          <w:rFonts w:ascii="Arial" w:hAnsi="Arial" w:cs="Arial"/>
        </w:rPr>
      </w:pPr>
    </w:p>
    <w:p w14:paraId="3975E0EF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 xml:space="preserve">ALTERNATIONS AND RENOVATIONS (Itemize by category)  </w:t>
      </w:r>
    </w:p>
    <w:p w14:paraId="7A42FD2C" w14:textId="77777777" w:rsidR="00F73E1C" w:rsidRPr="00FB7336" w:rsidRDefault="00F73E1C" w:rsidP="00F73E1C">
      <w:pPr>
        <w:rPr>
          <w:rFonts w:ascii="Arial" w:hAnsi="Arial" w:cs="Arial"/>
        </w:rPr>
      </w:pPr>
    </w:p>
    <w:p w14:paraId="76F784B5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 xml:space="preserve">OTHER EXPENSES (Itemize by category)  </w:t>
      </w:r>
    </w:p>
    <w:p w14:paraId="10AAFA2F" w14:textId="77777777" w:rsidR="00F73E1C" w:rsidRPr="00FB7336" w:rsidRDefault="00F73E1C" w:rsidP="00F73E1C">
      <w:pPr>
        <w:rPr>
          <w:rFonts w:ascii="Arial" w:hAnsi="Arial" w:cs="Arial"/>
        </w:rPr>
      </w:pPr>
    </w:p>
    <w:p w14:paraId="0A4C9C3E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 xml:space="preserve">CONSORTIUM/CONTRACTUAL COSTS (Direct and indirect costs)  </w:t>
      </w:r>
    </w:p>
    <w:p w14:paraId="3812AEB8" w14:textId="77777777" w:rsidR="00F73E1C" w:rsidRPr="00FB7336" w:rsidRDefault="00F73E1C" w:rsidP="00F73E1C">
      <w:pPr>
        <w:rPr>
          <w:rFonts w:ascii="Arial" w:hAnsi="Arial" w:cs="Arial"/>
        </w:rPr>
      </w:pPr>
    </w:p>
    <w:p w14:paraId="3FC5AB86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>FACILITIES AND ADMINISTRATIVE COSTS (Indirect costs)</w:t>
      </w:r>
    </w:p>
    <w:sectPr w:rsidR="00F73E1C" w:rsidRPr="00FB7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1C"/>
    <w:rsid w:val="0016109C"/>
    <w:rsid w:val="00337CAB"/>
    <w:rsid w:val="003F5636"/>
    <w:rsid w:val="004920BC"/>
    <w:rsid w:val="00512571"/>
    <w:rsid w:val="00515BF8"/>
    <w:rsid w:val="008616CA"/>
    <w:rsid w:val="008B58A5"/>
    <w:rsid w:val="0091619D"/>
    <w:rsid w:val="00A33E5B"/>
    <w:rsid w:val="00AB7340"/>
    <w:rsid w:val="00C625FD"/>
    <w:rsid w:val="00D606E7"/>
    <w:rsid w:val="00EE1CE3"/>
    <w:rsid w:val="00F502AD"/>
    <w:rsid w:val="00F73E1C"/>
    <w:rsid w:val="00F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9D5C"/>
  <w15:chartTrackingRefBased/>
  <w15:docId w15:val="{8E9F4CA8-CBFE-4CB1-8A04-5BD54F68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Enders</dc:creator>
  <cp:keywords/>
  <dc:description/>
  <cp:lastModifiedBy>Lisa Levy</cp:lastModifiedBy>
  <cp:revision>3</cp:revision>
  <dcterms:created xsi:type="dcterms:W3CDTF">2022-07-18T17:10:00Z</dcterms:created>
  <dcterms:modified xsi:type="dcterms:W3CDTF">2022-07-28T18:08:00Z</dcterms:modified>
</cp:coreProperties>
</file>